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960" w:before="600" w:line="360" w:lineRule="auto"/>
        <w:rPr>
          <w:sz w:val="27"/>
          <w:szCs w:val="27"/>
        </w:rPr>
      </w:pPr>
      <w:r w:rsidDel="00000000" w:rsidR="00000000" w:rsidRPr="00000000">
        <w:rPr>
          <w:sz w:val="27"/>
          <w:szCs w:val="27"/>
          <w:rtl w:val="0"/>
        </w:rPr>
        <w:t xml:space="preserve">Utilizing a welcome email series activated upon acquiring a new customer can offer significant time savings and guarantee that no critical touchpoints are overlooked. For instance, if your product is a SaaS tool designed to enhance small businesses' operations, your email series can incorporate an introduction to the product's features and advantages. Additionally, you can leverage your email signature to offer customers more information and direct them to valuable resources, such as your help page or contact details. The subsequent templates will assist you in effectively engaging with your </w:t>
      </w:r>
      <w:r w:rsidDel="00000000" w:rsidR="00000000" w:rsidRPr="00000000">
        <w:rPr>
          <w:sz w:val="27"/>
          <w:szCs w:val="27"/>
          <w:rtl w:val="0"/>
        </w:rPr>
        <w:t xml:space="preserve">customers right from day one: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960" w:before="600" w:line="360" w:lineRule="auto"/>
        <w:rPr>
          <w:color w:val="5f6577"/>
          <w:sz w:val="27"/>
          <w:szCs w:val="27"/>
        </w:rPr>
      </w:pPr>
      <w:hyperlink r:id="rId6">
        <w:r w:rsidDel="00000000" w:rsidR="00000000" w:rsidRPr="00000000">
          <w:rPr>
            <w:color w:val="2567f4"/>
            <w:sz w:val="27"/>
            <w:szCs w:val="27"/>
            <w:rtl w:val="0"/>
          </w:rPr>
          <w:t xml:space="preserve">Client onboarding email templates (LiveAgent)</w:t>
        </w:r>
      </w:hyperlink>
      <w:r w:rsidDel="00000000" w:rsidR="00000000" w:rsidRPr="00000000">
        <w:rPr>
          <w:color w:val="5f6577"/>
          <w:sz w:val="27"/>
          <w:szCs w:val="27"/>
          <w:rtl w:val="0"/>
        </w:rPr>
        <w:t xml:space="preserve">—You’ll find five onboarding email template ideas and a long list of subject line examples.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960" w:before="600" w:line="360" w:lineRule="auto"/>
        <w:rPr>
          <w:color w:val="5f6577"/>
          <w:sz w:val="27"/>
          <w:szCs w:val="27"/>
        </w:rPr>
      </w:pPr>
      <w:r w:rsidDel="00000000" w:rsidR="00000000" w:rsidRPr="00000000">
        <w:rPr>
          <w:color w:val="2567f4"/>
          <w:sz w:val="27"/>
          <w:szCs w:val="27"/>
          <w:rtl w:val="0"/>
        </w:rPr>
        <w:t xml:space="preserve">Seven</w:t>
      </w:r>
      <w:hyperlink r:id="rId7">
        <w:r w:rsidDel="00000000" w:rsidR="00000000" w:rsidRPr="00000000">
          <w:rPr>
            <w:color w:val="2567f4"/>
            <w:sz w:val="27"/>
            <w:szCs w:val="27"/>
            <w:rtl w:val="0"/>
          </w:rPr>
          <w:t xml:space="preserve"> welcome email templates for nurturing new customers (Nutshell)</w:t>
        </w:r>
      </w:hyperlink>
      <w:r w:rsidDel="00000000" w:rsidR="00000000" w:rsidRPr="00000000">
        <w:rPr>
          <w:color w:val="5f6577"/>
          <w:sz w:val="27"/>
          <w:szCs w:val="27"/>
          <w:rtl w:val="0"/>
        </w:rPr>
        <w:t xml:space="preserve">—Nutshell provides real-life examples for each welcome email template so you can visualize the final version.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960" w:before="600" w:line="360" w:lineRule="auto"/>
        <w:rPr>
          <w:color w:val="5f6577"/>
          <w:sz w:val="27"/>
          <w:szCs w:val="27"/>
        </w:rPr>
      </w:pPr>
      <w:hyperlink r:id="rId8">
        <w:r w:rsidDel="00000000" w:rsidR="00000000" w:rsidRPr="00000000">
          <w:rPr>
            <w:color w:val="2567f4"/>
            <w:sz w:val="27"/>
            <w:szCs w:val="27"/>
            <w:rtl w:val="0"/>
          </w:rPr>
          <w:t xml:space="preserve">Free email templates for onboarding new clients (GoDaddy)</w:t>
        </w:r>
      </w:hyperlink>
      <w:r w:rsidDel="00000000" w:rsidR="00000000" w:rsidRPr="00000000">
        <w:rPr>
          <w:color w:val="5f6577"/>
          <w:sz w:val="27"/>
          <w:szCs w:val="27"/>
          <w:rtl w:val="0"/>
        </w:rPr>
        <w:t xml:space="preserve">—A succinct assortment of email ideas you can use with minimal modifications.</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960" w:before="600" w:line="360" w:lineRule="auto"/>
        <w:rPr>
          <w:color w:val="5f6577"/>
          <w:sz w:val="27"/>
          <w:szCs w:val="27"/>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960" w:before="600" w:line="360" w:lineRule="auto"/>
        <w:rPr>
          <w:color w:val="5f6577"/>
          <w:sz w:val="27"/>
          <w:szCs w:val="27"/>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960" w:before="600" w:line="360" w:lineRule="auto"/>
        <w:rPr>
          <w:color w:val="5f6577"/>
          <w:sz w:val="27"/>
          <w:szCs w:val="27"/>
        </w:rPr>
      </w:pPr>
      <w:hyperlink r:id="rId9">
        <w:r w:rsidDel="00000000" w:rsidR="00000000" w:rsidRPr="00000000">
          <w:rPr>
            <w:color w:val="2567f4"/>
            <w:sz w:val="27"/>
            <w:szCs w:val="27"/>
            <w:rtl w:val="0"/>
          </w:rPr>
          <w:t xml:space="preserve">SaaS Onboarding Email Templates &amp; Examples (Messaged)</w:t>
        </w:r>
      </w:hyperlink>
      <w:r w:rsidDel="00000000" w:rsidR="00000000" w:rsidRPr="00000000">
        <w:rPr>
          <w:color w:val="5f6577"/>
          <w:sz w:val="27"/>
          <w:szCs w:val="27"/>
          <w:rtl w:val="0"/>
        </w:rPr>
        <w:t xml:space="preserve">—Browse hundreds of real email examples to see what leading SaaS companies are including in their onboarding emails.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960" w:before="600" w:line="360" w:lineRule="auto"/>
        <w:rPr/>
      </w:pPr>
      <w:hyperlink r:id="rId10">
        <w:r w:rsidDel="00000000" w:rsidR="00000000" w:rsidRPr="00000000">
          <w:rPr>
            <w:color w:val="2567f4"/>
            <w:sz w:val="27"/>
            <w:szCs w:val="27"/>
            <w:rtl w:val="0"/>
          </w:rPr>
          <w:t xml:space="preserve">10 New Customer Welcome Email Templates (ProProfs)</w:t>
        </w:r>
      </w:hyperlink>
      <w:r w:rsidDel="00000000" w:rsidR="00000000" w:rsidRPr="00000000">
        <w:rPr>
          <w:color w:val="5f6577"/>
          <w:sz w:val="27"/>
          <w:szCs w:val="27"/>
          <w:rtl w:val="0"/>
        </w:rPr>
        <w:t xml:space="preserve">—These ready-to-use welcome email templates can help you build stronger relationships with new customers. </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jc w:val="center"/>
      <w:rPr/>
    </w:pPr>
    <w:r w:rsidDel="00000000" w:rsidR="00000000" w:rsidRPr="00000000">
      <w:rPr/>
      <w:drawing>
        <wp:inline distB="114300" distT="114300" distL="114300" distR="114300">
          <wp:extent cx="2333625" cy="4762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3625"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proprofsdesk.com/blog/customer-welcome-email-templates/" TargetMode="External"/><Relationship Id="rId9" Type="http://schemas.openxmlformats.org/officeDocument/2006/relationships/hyperlink" Target="https://saasemailtemplates.io/templates/onboarding" TargetMode="External"/><Relationship Id="rId5" Type="http://schemas.openxmlformats.org/officeDocument/2006/relationships/styles" Target="styles.xml"/><Relationship Id="rId6" Type="http://schemas.openxmlformats.org/officeDocument/2006/relationships/hyperlink" Target="https://www.liveagent.com/templates/client-onboarding/" TargetMode="External"/><Relationship Id="rId7" Type="http://schemas.openxmlformats.org/officeDocument/2006/relationships/hyperlink" Target="https://www.nutshell.com/blog/welcome-email-templates" TargetMode="External"/><Relationship Id="rId8" Type="http://schemas.openxmlformats.org/officeDocument/2006/relationships/hyperlink" Target="https://www.godaddy.com/garage/free-email-templates-onboarding-new-cli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